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08EE" w14:textId="77777777" w:rsidR="00AC2E31" w:rsidRPr="00AC2E31" w:rsidRDefault="00AC2E31" w:rsidP="00AC2E31">
      <w:pPr>
        <w:jc w:val="both"/>
        <w:rPr>
          <w:rFonts w:ascii="Times New Roman" w:hAnsi="Times New Roman" w:cs="Times New Roman"/>
          <w:b/>
          <w:sz w:val="20"/>
          <w:szCs w:val="18"/>
        </w:rPr>
      </w:pPr>
    </w:p>
    <w:p w14:paraId="448B8BC5" w14:textId="77777777" w:rsidR="00AC2E31" w:rsidRPr="00AC2E31" w:rsidRDefault="002C64BC" w:rsidP="00AC2E31">
      <w:pPr>
        <w:jc w:val="both"/>
        <w:rPr>
          <w:rFonts w:ascii="Times New Roman" w:hAnsi="Times New Roman" w:cs="Times New Roman"/>
          <w:b/>
          <w:sz w:val="22"/>
          <w:szCs w:val="20"/>
        </w:rPr>
      </w:pPr>
      <w:r w:rsidRPr="00503533">
        <w:rPr>
          <w:rFonts w:ascii="Times New Roman" w:hAnsi="Times New Roman" w:cs="Times New Roman"/>
          <w:b/>
          <w:sz w:val="22"/>
          <w:szCs w:val="20"/>
          <w:highlight w:val="yellow"/>
        </w:rPr>
        <w:t>[Today’s Date]</w:t>
      </w:r>
    </w:p>
    <w:p w14:paraId="387DE167" w14:textId="77777777" w:rsidR="00AC2E31" w:rsidRPr="00AC2E31" w:rsidRDefault="00AC2E31" w:rsidP="00AC2E31">
      <w:pPr>
        <w:pStyle w:val="Header"/>
        <w:tabs>
          <w:tab w:val="left" w:pos="720"/>
        </w:tabs>
        <w:jc w:val="both"/>
        <w:rPr>
          <w:sz w:val="22"/>
        </w:rPr>
      </w:pPr>
    </w:p>
    <w:p w14:paraId="503D0848" w14:textId="7F5E66F5" w:rsidR="00AC2E31" w:rsidRPr="00AC2E31" w:rsidRDefault="00AC2E31" w:rsidP="00AC2E31">
      <w:pPr>
        <w:tabs>
          <w:tab w:val="left" w:pos="-720"/>
        </w:tabs>
        <w:suppressAutoHyphens/>
        <w:jc w:val="both"/>
        <w:outlineLvl w:val="0"/>
        <w:rPr>
          <w:rFonts w:ascii="Times New Roman" w:hAnsi="Times New Roman" w:cs="Times New Roman"/>
          <w:spacing w:val="-3"/>
          <w:sz w:val="22"/>
          <w:szCs w:val="20"/>
        </w:rPr>
      </w:pPr>
      <w:r w:rsidRPr="00AC2E31">
        <w:rPr>
          <w:rFonts w:ascii="Times New Roman" w:hAnsi="Times New Roman" w:cs="Times New Roman"/>
          <w:spacing w:val="-3"/>
          <w:sz w:val="22"/>
          <w:szCs w:val="20"/>
        </w:rPr>
        <w:t xml:space="preserve">Attention: </w:t>
      </w:r>
      <w:r w:rsidR="002C64BC" w:rsidRPr="00503533">
        <w:rPr>
          <w:rFonts w:ascii="Times New Roman" w:hAnsi="Times New Roman" w:cs="Times New Roman"/>
          <w:spacing w:val="-3"/>
          <w:sz w:val="22"/>
          <w:szCs w:val="20"/>
          <w:highlight w:val="yellow"/>
        </w:rPr>
        <w:t>[Insert Company Name]</w:t>
      </w:r>
      <w:r w:rsidRPr="00AC2E31">
        <w:rPr>
          <w:rFonts w:ascii="Times New Roman" w:hAnsi="Times New Roman" w:cs="Times New Roman"/>
          <w:spacing w:val="-3"/>
          <w:sz w:val="22"/>
          <w:szCs w:val="20"/>
        </w:rPr>
        <w:t xml:space="preserve"> Utility/Supplier (e.g. electricity, natural gas, water, sewage, etc.)</w:t>
      </w:r>
    </w:p>
    <w:p w14:paraId="50738028"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bookmarkStart w:id="0" w:name="_GoBack"/>
      <w:bookmarkEnd w:id="0"/>
    </w:p>
    <w:p w14:paraId="7A085BBD" w14:textId="2BA821A3" w:rsidR="00AC2E31" w:rsidRPr="00AC2E31" w:rsidRDefault="00AC2E31" w:rsidP="00AC2E31">
      <w:pPr>
        <w:tabs>
          <w:tab w:val="left" w:pos="-720"/>
        </w:tabs>
        <w:suppressAutoHyphens/>
        <w:jc w:val="both"/>
        <w:rPr>
          <w:rFonts w:ascii="Times New Roman" w:hAnsi="Times New Roman" w:cs="Times New Roman"/>
          <w:b/>
          <w:spacing w:val="-3"/>
          <w:sz w:val="22"/>
          <w:szCs w:val="20"/>
        </w:rPr>
      </w:pPr>
      <w:r w:rsidRPr="00AC2E31">
        <w:rPr>
          <w:rFonts w:ascii="Times New Roman" w:hAnsi="Times New Roman" w:cs="Times New Roman"/>
          <w:b/>
          <w:spacing w:val="-3"/>
          <w:sz w:val="22"/>
          <w:szCs w:val="20"/>
        </w:rPr>
        <w:t>RE:</w:t>
      </w:r>
      <w:r w:rsidR="00503533">
        <w:rPr>
          <w:rFonts w:ascii="Times New Roman" w:hAnsi="Times New Roman" w:cs="Times New Roman"/>
          <w:b/>
          <w:spacing w:val="-3"/>
          <w:sz w:val="22"/>
          <w:szCs w:val="20"/>
        </w:rPr>
        <w:t xml:space="preserve"> </w:t>
      </w:r>
      <w:r w:rsidR="002C64BC" w:rsidRPr="00503533">
        <w:rPr>
          <w:rFonts w:ascii="Times New Roman" w:hAnsi="Times New Roman" w:cs="Times New Roman"/>
          <w:b/>
          <w:spacing w:val="-3"/>
          <w:sz w:val="22"/>
          <w:szCs w:val="20"/>
          <w:highlight w:val="yellow"/>
        </w:rPr>
        <w:t>[Insert Company Name]</w:t>
      </w:r>
      <w:r w:rsidRPr="00AC2E31">
        <w:rPr>
          <w:rFonts w:ascii="Times New Roman" w:hAnsi="Times New Roman" w:cs="Times New Roman"/>
          <w:b/>
          <w:spacing w:val="-3"/>
          <w:sz w:val="22"/>
          <w:szCs w:val="20"/>
        </w:rPr>
        <w:t xml:space="preserve"> (the “Company”)</w:t>
      </w:r>
    </w:p>
    <w:p w14:paraId="2DB4605E" w14:textId="77777777" w:rsidR="00AC2E31" w:rsidRPr="00AC2E31" w:rsidRDefault="00AC2E31" w:rsidP="00AC2E31">
      <w:pPr>
        <w:spacing w:line="276" w:lineRule="auto"/>
        <w:rPr>
          <w:rFonts w:ascii="Times New Roman" w:hAnsi="Times New Roman" w:cs="Times New Roman"/>
          <w:b/>
          <w:spacing w:val="-3"/>
          <w:sz w:val="22"/>
          <w:szCs w:val="20"/>
        </w:rPr>
      </w:pPr>
      <w:r w:rsidRPr="00AC2E31">
        <w:rPr>
          <w:rFonts w:ascii="Times New Roman" w:hAnsi="Times New Roman" w:cs="Times New Roman"/>
          <w:b/>
          <w:spacing w:val="-3"/>
          <w:sz w:val="22"/>
          <w:szCs w:val="20"/>
        </w:rPr>
        <w:tab/>
      </w:r>
    </w:p>
    <w:p w14:paraId="7BE1AF9D"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To Whom It May Concern:</w:t>
      </w:r>
    </w:p>
    <w:p w14:paraId="1C1B2674"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589EF2E7" w14:textId="77777777" w:rsidR="00AC2E31" w:rsidRPr="00AC2E31" w:rsidRDefault="002C64BC" w:rsidP="00AC2E31">
      <w:pPr>
        <w:tabs>
          <w:tab w:val="left" w:pos="-720"/>
        </w:tabs>
        <w:suppressAutoHyphens/>
        <w:jc w:val="both"/>
        <w:outlineLvl w:val="0"/>
        <w:rPr>
          <w:rFonts w:ascii="Times New Roman" w:hAnsi="Times New Roman" w:cs="Times New Roman"/>
          <w:spacing w:val="-3"/>
          <w:sz w:val="22"/>
          <w:szCs w:val="20"/>
        </w:rPr>
      </w:pPr>
      <w:r w:rsidRPr="00503533">
        <w:rPr>
          <w:rFonts w:ascii="Times New Roman" w:hAnsi="Times New Roman" w:cs="Times New Roman"/>
          <w:spacing w:val="-3"/>
          <w:sz w:val="22"/>
          <w:szCs w:val="20"/>
          <w:highlight w:val="yellow"/>
        </w:rPr>
        <w:t>[Insert Company Name]</w:t>
      </w:r>
      <w:r w:rsidR="00AC2E31" w:rsidRPr="00AC2E31">
        <w:rPr>
          <w:rFonts w:ascii="Times New Roman" w:hAnsi="Times New Roman" w:cs="Times New Roman"/>
          <w:spacing w:val="-3"/>
          <w:sz w:val="22"/>
          <w:szCs w:val="20"/>
        </w:rPr>
        <w:t xml:space="preserve"> has engaged Insight Sourcing Group (“ISG”) as its </w:t>
      </w:r>
      <w:proofErr w:type="gramStart"/>
      <w:r w:rsidR="00AC2E31" w:rsidRPr="00AC2E31">
        <w:rPr>
          <w:rFonts w:ascii="Times New Roman" w:hAnsi="Times New Roman" w:cs="Times New Roman"/>
          <w:spacing w:val="-3"/>
          <w:sz w:val="22"/>
          <w:szCs w:val="20"/>
        </w:rPr>
        <w:t>utilities</w:t>
      </w:r>
      <w:proofErr w:type="gramEnd"/>
      <w:r w:rsidR="00AC2E31" w:rsidRPr="00AC2E31">
        <w:rPr>
          <w:rFonts w:ascii="Times New Roman" w:hAnsi="Times New Roman" w:cs="Times New Roman"/>
          <w:spacing w:val="-3"/>
          <w:sz w:val="22"/>
          <w:szCs w:val="20"/>
        </w:rPr>
        <w:t xml:space="preserve"> consultant for its facilities and/or locations.  </w:t>
      </w:r>
    </w:p>
    <w:p w14:paraId="64D95BB0"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019F4BA1" w14:textId="77777777" w:rsidR="00AC2E31" w:rsidRPr="00AC2E31" w:rsidRDefault="00AC2E31" w:rsidP="00AC2E31">
      <w:pPr>
        <w:pStyle w:val="BodyText3"/>
        <w:rPr>
          <w:spacing w:val="-3"/>
          <w:sz w:val="22"/>
          <w:szCs w:val="20"/>
        </w:rPr>
      </w:pPr>
      <w:r w:rsidRPr="00AC2E31">
        <w:rPr>
          <w:spacing w:val="-3"/>
          <w:sz w:val="22"/>
          <w:szCs w:val="20"/>
        </w:rPr>
        <w:t>Please accept this “Letter of Agency” as your authorization to respond to Insight Sourcing Group in all matters pertaining to the Company’s utility account identified above</w:t>
      </w:r>
      <w:r>
        <w:rPr>
          <w:spacing w:val="-3"/>
          <w:sz w:val="22"/>
          <w:szCs w:val="20"/>
        </w:rPr>
        <w:t xml:space="preserve"> or provided separately</w:t>
      </w:r>
      <w:r w:rsidRPr="00AC2E31">
        <w:rPr>
          <w:spacing w:val="-3"/>
          <w:sz w:val="22"/>
          <w:szCs w:val="20"/>
        </w:rPr>
        <w:t xml:space="preserve">.  Please recognize Insight Sourcing Group is authorized to </w:t>
      </w:r>
      <w:r w:rsidR="001A701A">
        <w:rPr>
          <w:spacing w:val="-3"/>
          <w:sz w:val="22"/>
          <w:szCs w:val="20"/>
        </w:rPr>
        <w:t xml:space="preserve">exclusively </w:t>
      </w:r>
      <w:r w:rsidRPr="00AC2E31">
        <w:rPr>
          <w:spacing w:val="-3"/>
          <w:sz w:val="22"/>
          <w:szCs w:val="20"/>
        </w:rPr>
        <w:t xml:space="preserve">act on the Company’s behalf in the negotiation of refunds, procuring more cost-effective rates going forward, as well as acting as our agent in procuring deregulated utility supply.  Company must provide written authorization prior to ISG </w:t>
      </w:r>
      <w:r w:rsidR="001941C5">
        <w:rPr>
          <w:spacing w:val="-3"/>
          <w:sz w:val="22"/>
          <w:szCs w:val="20"/>
        </w:rPr>
        <w:t xml:space="preserve">submitting </w:t>
      </w:r>
      <w:r w:rsidRPr="00AC2E31">
        <w:rPr>
          <w:spacing w:val="-3"/>
          <w:sz w:val="22"/>
          <w:szCs w:val="20"/>
        </w:rPr>
        <w:t xml:space="preserve">any agreements on Company’s behalf.  Upon the execution of an energy supply contract by Company, Company agrees and authorizes ISG to collect an adder for the accounts listed on energy supply contract. </w:t>
      </w:r>
    </w:p>
    <w:p w14:paraId="5725070D"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428C53F7"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 xml:space="preserve">You are hereby authorized to deliver to ISG any requested copies of billing records, equipment and/or service records, facility contracts and/or other items related to the aforementioned utility billing areas.  Furthermore, ISG is authorized to act on our behalf regarding ordering consumption information, metering information and duplicate bills.  </w:t>
      </w:r>
    </w:p>
    <w:p w14:paraId="1C7E12A9"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2B9E8E66" w14:textId="354EF941"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This letter of authorization is valid for all of Company’s facilities and/or locations</w:t>
      </w:r>
      <w:r w:rsidR="00503533">
        <w:rPr>
          <w:rFonts w:ascii="Times New Roman" w:hAnsi="Times New Roman" w:cs="Times New Roman"/>
          <w:spacing w:val="-3"/>
          <w:sz w:val="22"/>
          <w:szCs w:val="20"/>
        </w:rPr>
        <w:t xml:space="preserve"> </w:t>
      </w:r>
      <w:r w:rsidRPr="00AC2E31">
        <w:rPr>
          <w:rFonts w:ascii="Times New Roman" w:hAnsi="Times New Roman" w:cs="Times New Roman"/>
          <w:spacing w:val="-3"/>
          <w:sz w:val="22"/>
          <w:szCs w:val="20"/>
        </w:rPr>
        <w:t>until further written notification.</w:t>
      </w:r>
    </w:p>
    <w:p w14:paraId="7CC9B0F3"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60964892" w14:textId="77777777" w:rsidR="00AC2E31" w:rsidRPr="00AC2E31" w:rsidRDefault="00AC2E31" w:rsidP="00AC2E31">
      <w:pPr>
        <w:jc w:val="both"/>
        <w:outlineLvl w:val="0"/>
        <w:rPr>
          <w:rFonts w:ascii="Times New Roman" w:hAnsi="Times New Roman" w:cs="Times New Roman"/>
          <w:sz w:val="22"/>
          <w:szCs w:val="20"/>
        </w:rPr>
      </w:pPr>
      <w:r w:rsidRPr="00AC2E31">
        <w:rPr>
          <w:rFonts w:ascii="Times New Roman" w:hAnsi="Times New Roman" w:cs="Times New Roman"/>
          <w:sz w:val="22"/>
          <w:szCs w:val="20"/>
        </w:rPr>
        <w:t>If you have any questions, please do not hesitate to call me at the phone number below.</w:t>
      </w:r>
    </w:p>
    <w:p w14:paraId="006AF145" w14:textId="77777777" w:rsidR="00AC2E31" w:rsidRPr="00AC2E31" w:rsidRDefault="00AC2E31" w:rsidP="00AC2E31">
      <w:pPr>
        <w:jc w:val="both"/>
        <w:rPr>
          <w:rFonts w:ascii="Times New Roman" w:hAnsi="Times New Roman" w:cs="Times New Roman"/>
          <w:sz w:val="22"/>
          <w:szCs w:val="20"/>
        </w:rPr>
      </w:pPr>
    </w:p>
    <w:p w14:paraId="21B68A95" w14:textId="77777777" w:rsidR="00AC2E31" w:rsidRPr="00AC2E31" w:rsidRDefault="00AC2E31" w:rsidP="00AC2E31">
      <w:pPr>
        <w:jc w:val="both"/>
        <w:outlineLvl w:val="0"/>
        <w:rPr>
          <w:rFonts w:ascii="Times New Roman" w:hAnsi="Times New Roman" w:cs="Times New Roman"/>
          <w:sz w:val="22"/>
          <w:szCs w:val="20"/>
        </w:rPr>
      </w:pPr>
      <w:r w:rsidRPr="00AC2E31">
        <w:rPr>
          <w:rFonts w:ascii="Times New Roman" w:hAnsi="Times New Roman" w:cs="Times New Roman"/>
          <w:sz w:val="22"/>
          <w:szCs w:val="20"/>
        </w:rPr>
        <w:t>Thank you for your cooperation.</w:t>
      </w:r>
    </w:p>
    <w:p w14:paraId="72EF378A"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5E32A46D"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Very truly yours,</w:t>
      </w:r>
      <w:r w:rsidRPr="00AC2E31">
        <w:rPr>
          <w:rFonts w:ascii="Times New Roman" w:hAnsi="Times New Roman" w:cs="Times New Roman"/>
          <w:noProof/>
          <w:sz w:val="22"/>
          <w:szCs w:val="20"/>
        </w:rPr>
        <w:t xml:space="preserve"> </w:t>
      </w:r>
    </w:p>
    <w:p w14:paraId="57DAD26C"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00C75780" w14:textId="6C1F21F6" w:rsidR="00AC2E31" w:rsidRDefault="00AC2E31" w:rsidP="00AC2E31">
      <w:pPr>
        <w:tabs>
          <w:tab w:val="left" w:pos="-720"/>
        </w:tabs>
        <w:suppressAutoHyphens/>
        <w:jc w:val="both"/>
        <w:rPr>
          <w:rFonts w:ascii="Times New Roman" w:hAnsi="Times New Roman" w:cs="Times New Roman"/>
          <w:spacing w:val="-3"/>
          <w:sz w:val="22"/>
          <w:szCs w:val="20"/>
        </w:rPr>
      </w:pPr>
    </w:p>
    <w:p w14:paraId="0166B99B" w14:textId="77777777" w:rsidR="00503533" w:rsidRDefault="00503533" w:rsidP="00AC2E31">
      <w:pPr>
        <w:tabs>
          <w:tab w:val="left" w:pos="-720"/>
        </w:tabs>
        <w:suppressAutoHyphens/>
        <w:jc w:val="both"/>
        <w:rPr>
          <w:rFonts w:ascii="Times New Roman" w:hAnsi="Times New Roman" w:cs="Times New Roman"/>
          <w:spacing w:val="-3"/>
          <w:sz w:val="22"/>
          <w:szCs w:val="20"/>
        </w:rPr>
      </w:pPr>
    </w:p>
    <w:p w14:paraId="2A10901F" w14:textId="5875CD14" w:rsidR="00503533" w:rsidRDefault="00503533" w:rsidP="00AC2E31">
      <w:pPr>
        <w:tabs>
          <w:tab w:val="left" w:pos="-720"/>
        </w:tabs>
        <w:suppressAutoHyphens/>
        <w:jc w:val="both"/>
        <w:rPr>
          <w:rFonts w:ascii="Times New Roman" w:hAnsi="Times New Roman" w:cs="Times New Roman"/>
          <w:spacing w:val="-3"/>
          <w:sz w:val="22"/>
          <w:szCs w:val="20"/>
        </w:rPr>
      </w:pPr>
    </w:p>
    <w:p w14:paraId="3A494D9C" w14:textId="77777777" w:rsidR="00503533" w:rsidRPr="00AC2E31" w:rsidRDefault="00503533" w:rsidP="00AC2E31">
      <w:pPr>
        <w:tabs>
          <w:tab w:val="left" w:pos="-720"/>
        </w:tabs>
        <w:suppressAutoHyphens/>
        <w:jc w:val="both"/>
        <w:rPr>
          <w:rFonts w:ascii="Times New Roman" w:hAnsi="Times New Roman" w:cs="Times New Roman"/>
          <w:spacing w:val="-3"/>
          <w:sz w:val="22"/>
          <w:szCs w:val="20"/>
        </w:rPr>
      </w:pPr>
    </w:p>
    <w:p w14:paraId="7A7469F1"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Contact name:</w:t>
      </w:r>
      <w:r w:rsidRPr="00AC2E31">
        <w:rPr>
          <w:rFonts w:ascii="Times New Roman" w:hAnsi="Times New Roman" w:cs="Times New Roman"/>
          <w:spacing w:val="-3"/>
          <w:sz w:val="22"/>
          <w:szCs w:val="20"/>
        </w:rPr>
        <w:tab/>
      </w:r>
      <w:r w:rsidRPr="00AC2E31">
        <w:rPr>
          <w:rFonts w:ascii="Times New Roman" w:hAnsi="Times New Roman" w:cs="Times New Roman"/>
          <w:spacing w:val="-3"/>
          <w:sz w:val="22"/>
          <w:szCs w:val="20"/>
        </w:rPr>
        <w:tab/>
      </w:r>
    </w:p>
    <w:p w14:paraId="5F113557" w14:textId="77777777" w:rsidR="00AC2E31" w:rsidRPr="00AC2E31" w:rsidRDefault="00AC2E31" w:rsidP="00AC2E31">
      <w:pPr>
        <w:rPr>
          <w:rFonts w:ascii="Times New Roman" w:hAnsi="Times New Roman" w:cs="Times New Roman"/>
          <w:spacing w:val="-3"/>
          <w:sz w:val="22"/>
          <w:szCs w:val="20"/>
        </w:rPr>
      </w:pPr>
    </w:p>
    <w:p w14:paraId="32383A79"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Company:</w:t>
      </w:r>
      <w:r w:rsidRPr="00AC2E31">
        <w:rPr>
          <w:rFonts w:ascii="Times New Roman" w:hAnsi="Times New Roman" w:cs="Times New Roman"/>
          <w:spacing w:val="-3"/>
          <w:sz w:val="22"/>
          <w:szCs w:val="20"/>
        </w:rPr>
        <w:tab/>
      </w:r>
    </w:p>
    <w:p w14:paraId="32281511" w14:textId="77777777" w:rsidR="00AC2E31" w:rsidRPr="00AC2E31" w:rsidRDefault="00AC2E31" w:rsidP="00AC2E31">
      <w:pPr>
        <w:rPr>
          <w:rFonts w:ascii="Times New Roman" w:hAnsi="Times New Roman" w:cs="Times New Roman"/>
          <w:spacing w:val="-3"/>
          <w:sz w:val="22"/>
          <w:szCs w:val="20"/>
        </w:rPr>
      </w:pPr>
    </w:p>
    <w:p w14:paraId="46BCF03D"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Address:</w:t>
      </w:r>
      <w:r w:rsidRPr="00AC2E31">
        <w:rPr>
          <w:rFonts w:ascii="Times New Roman" w:hAnsi="Times New Roman" w:cs="Times New Roman"/>
          <w:spacing w:val="-3"/>
          <w:sz w:val="22"/>
          <w:szCs w:val="20"/>
        </w:rPr>
        <w:tab/>
      </w:r>
      <w:r w:rsidRPr="00AC2E31">
        <w:rPr>
          <w:rFonts w:ascii="Times New Roman" w:hAnsi="Times New Roman" w:cs="Times New Roman"/>
          <w:spacing w:val="-3"/>
          <w:sz w:val="22"/>
          <w:szCs w:val="20"/>
        </w:rPr>
        <w:tab/>
      </w:r>
    </w:p>
    <w:p w14:paraId="59591D70" w14:textId="77777777" w:rsidR="00AC2E31" w:rsidRPr="00AC2E31" w:rsidRDefault="00AC2E31" w:rsidP="00AC2E31">
      <w:pPr>
        <w:rPr>
          <w:rFonts w:ascii="Times New Roman" w:hAnsi="Times New Roman" w:cs="Times New Roman"/>
          <w:spacing w:val="-3"/>
          <w:sz w:val="22"/>
          <w:szCs w:val="20"/>
        </w:rPr>
      </w:pPr>
    </w:p>
    <w:p w14:paraId="4ACB4441"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Phone:</w:t>
      </w:r>
      <w:r w:rsidRPr="00AC2E31">
        <w:rPr>
          <w:rFonts w:ascii="Times New Roman" w:hAnsi="Times New Roman" w:cs="Times New Roman"/>
          <w:spacing w:val="-3"/>
          <w:sz w:val="22"/>
          <w:szCs w:val="20"/>
        </w:rPr>
        <w:tab/>
      </w:r>
      <w:r w:rsidRPr="00AC2E31">
        <w:rPr>
          <w:rFonts w:ascii="Times New Roman" w:hAnsi="Times New Roman" w:cs="Times New Roman"/>
          <w:spacing w:val="-3"/>
          <w:sz w:val="22"/>
          <w:szCs w:val="20"/>
        </w:rPr>
        <w:tab/>
      </w:r>
    </w:p>
    <w:p w14:paraId="73064109" w14:textId="100C035A" w:rsidR="001E343A" w:rsidRDefault="001E343A">
      <w:pPr>
        <w:rPr>
          <w:rFonts w:ascii="Times New Roman" w:hAnsi="Times New Roman" w:cs="Times New Roman"/>
          <w:sz w:val="22"/>
          <w:szCs w:val="20"/>
        </w:rPr>
      </w:pPr>
    </w:p>
    <w:p w14:paraId="37E94406" w14:textId="0AE37A17" w:rsidR="00503533" w:rsidRDefault="00503533">
      <w:pPr>
        <w:rPr>
          <w:rFonts w:ascii="Times New Roman" w:hAnsi="Times New Roman" w:cs="Times New Roman"/>
          <w:sz w:val="22"/>
          <w:szCs w:val="20"/>
        </w:rPr>
      </w:pPr>
    </w:p>
    <w:p w14:paraId="53CF8B03" w14:textId="5C14D6F1" w:rsidR="00503533" w:rsidRDefault="00503533">
      <w:pPr>
        <w:rPr>
          <w:rFonts w:ascii="Times New Roman" w:hAnsi="Times New Roman" w:cs="Times New Roman"/>
          <w:sz w:val="22"/>
          <w:szCs w:val="20"/>
        </w:rPr>
      </w:pPr>
    </w:p>
    <w:p w14:paraId="2686C820" w14:textId="1BB82EAC" w:rsidR="00503533" w:rsidRDefault="00503533">
      <w:pPr>
        <w:rPr>
          <w:rFonts w:ascii="Times New Roman" w:hAnsi="Times New Roman" w:cs="Times New Roman"/>
          <w:sz w:val="22"/>
          <w:szCs w:val="20"/>
        </w:rPr>
      </w:pPr>
    </w:p>
    <w:p w14:paraId="03E3350F" w14:textId="3E77393F" w:rsidR="00503533" w:rsidRDefault="00503533">
      <w:pPr>
        <w:rPr>
          <w:rFonts w:ascii="Times New Roman" w:hAnsi="Times New Roman" w:cs="Times New Roman"/>
          <w:sz w:val="22"/>
          <w:szCs w:val="20"/>
        </w:rPr>
      </w:pPr>
    </w:p>
    <w:p w14:paraId="07A124E7" w14:textId="77777777" w:rsidR="00503533" w:rsidRDefault="00503533" w:rsidP="00503533">
      <w:pPr>
        <w:rPr>
          <w:b/>
          <w:sz w:val="20"/>
        </w:rPr>
      </w:pPr>
    </w:p>
    <w:sectPr w:rsidR="005035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98C1" w14:textId="77777777" w:rsidR="00AC2E31" w:rsidRDefault="00AC2E31" w:rsidP="00AC2E31">
      <w:r>
        <w:separator/>
      </w:r>
    </w:p>
  </w:endnote>
  <w:endnote w:type="continuationSeparator" w:id="0">
    <w:p w14:paraId="6B322058" w14:textId="77777777" w:rsidR="00AC2E31" w:rsidRDefault="00AC2E31" w:rsidP="00A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710F" w14:textId="77777777" w:rsidR="00AC2E31" w:rsidRDefault="00AC2E31" w:rsidP="00AC2E31">
      <w:r>
        <w:separator/>
      </w:r>
    </w:p>
  </w:footnote>
  <w:footnote w:type="continuationSeparator" w:id="0">
    <w:p w14:paraId="33874A2E" w14:textId="77777777" w:rsidR="00AC2E31" w:rsidRDefault="00AC2E31" w:rsidP="00AC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8BBD" w14:textId="76BA03B7" w:rsidR="00503533" w:rsidRDefault="00503533">
    <w:pPr>
      <w:pStyle w:val="Header"/>
    </w:pPr>
    <w:r>
      <w:rPr>
        <w:noProof/>
      </w:rPr>
      <w:drawing>
        <wp:anchor distT="0" distB="0" distL="114300" distR="114300" simplePos="0" relativeHeight="251658240" behindDoc="0" locked="0" layoutInCell="1" allowOverlap="1" wp14:anchorId="2132AA0B" wp14:editId="33D56335">
          <wp:simplePos x="0" y="0"/>
          <wp:positionH relativeFrom="margin">
            <wp:align>right</wp:align>
          </wp:positionH>
          <wp:positionV relativeFrom="paragraph">
            <wp:posOffset>-65143</wp:posOffset>
          </wp:positionV>
          <wp:extent cx="461683" cy="523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icus.png"/>
                  <pic:cNvPicPr/>
                </pic:nvPicPr>
                <pic:blipFill>
                  <a:blip r:embed="rId1">
                    <a:extLst>
                      <a:ext uri="{28A0092B-C50C-407E-A947-70E740481C1C}">
                        <a14:useLocalDpi xmlns:a14="http://schemas.microsoft.com/office/drawing/2010/main" val="0"/>
                      </a:ext>
                    </a:extLst>
                  </a:blip>
                  <a:stretch>
                    <a:fillRect/>
                  </a:stretch>
                </pic:blipFill>
                <pic:spPr>
                  <a:xfrm>
                    <a:off x="0" y="0"/>
                    <a:ext cx="461683" cy="523528"/>
                  </a:xfrm>
                  <a:prstGeom prst="rect">
                    <a:avLst/>
                  </a:prstGeom>
                </pic:spPr>
              </pic:pic>
            </a:graphicData>
          </a:graphic>
          <wp14:sizeRelH relativeFrom="page">
            <wp14:pctWidth>0</wp14:pctWidth>
          </wp14:sizeRelH>
          <wp14:sizeRelV relativeFrom="page">
            <wp14:pctHeight>0</wp14:pctHeight>
          </wp14:sizeRelV>
        </wp:anchor>
      </w:drawing>
    </w:r>
  </w:p>
  <w:p w14:paraId="423FB429" w14:textId="36A86F13" w:rsidR="004A1C1A" w:rsidRDefault="00503533">
    <w:pPr>
      <w:pStyle w:val="Header"/>
    </w:pPr>
    <w:r w:rsidRPr="00503533">
      <w:drawing>
        <wp:anchor distT="0" distB="0" distL="114300" distR="114300" simplePos="0" relativeHeight="251659264" behindDoc="0" locked="0" layoutInCell="1" allowOverlap="1" wp14:anchorId="71539A83" wp14:editId="4C6B70CA">
          <wp:simplePos x="0" y="0"/>
          <wp:positionH relativeFrom="margin">
            <wp:align>left</wp:align>
          </wp:positionH>
          <wp:positionV relativeFrom="paragraph">
            <wp:posOffset>21777</wp:posOffset>
          </wp:positionV>
          <wp:extent cx="905435" cy="236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34258" b="30917"/>
                  <a:stretch/>
                </pic:blipFill>
                <pic:spPr bwMode="auto">
                  <a:xfrm>
                    <a:off x="0" y="0"/>
                    <a:ext cx="905435" cy="23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31"/>
    <w:rsid w:val="000E5DDD"/>
    <w:rsid w:val="001941C5"/>
    <w:rsid w:val="001A701A"/>
    <w:rsid w:val="001E343A"/>
    <w:rsid w:val="002C64BC"/>
    <w:rsid w:val="004A1C1A"/>
    <w:rsid w:val="00503533"/>
    <w:rsid w:val="00AC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DF20A"/>
  <w15:chartTrackingRefBased/>
  <w15:docId w15:val="{93497D72-CFF1-412D-9161-07AE4E1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E31"/>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AC2E31"/>
    <w:rPr>
      <w:rFonts w:ascii="Times New Roman" w:eastAsia="Times New Roman" w:hAnsi="Times New Roman" w:cs="Times New Roman"/>
      <w:sz w:val="24"/>
      <w:szCs w:val="20"/>
    </w:rPr>
  </w:style>
  <w:style w:type="paragraph" w:styleId="BodyText3">
    <w:name w:val="Body Text 3"/>
    <w:basedOn w:val="Normal"/>
    <w:link w:val="BodyText3Char"/>
    <w:rsid w:val="00AC2E31"/>
    <w:pPr>
      <w:widowControl w:val="0"/>
      <w:autoSpaceDE w:val="0"/>
      <w:autoSpaceDN w:val="0"/>
      <w:adjustRightInd w:val="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AC2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E31"/>
    <w:pPr>
      <w:tabs>
        <w:tab w:val="center" w:pos="4680"/>
        <w:tab w:val="right" w:pos="9360"/>
      </w:tabs>
    </w:pPr>
  </w:style>
  <w:style w:type="character" w:customStyle="1" w:styleId="FooterChar">
    <w:name w:val="Footer Char"/>
    <w:basedOn w:val="DefaultParagraphFont"/>
    <w:link w:val="Footer"/>
    <w:uiPriority w:val="99"/>
    <w:rsid w:val="00AC2E31"/>
    <w:rPr>
      <w:rFonts w:eastAsiaTheme="minorEastAsia"/>
      <w:sz w:val="24"/>
      <w:szCs w:val="24"/>
    </w:rPr>
  </w:style>
  <w:style w:type="paragraph" w:styleId="BalloonText">
    <w:name w:val="Balloon Text"/>
    <w:basedOn w:val="Normal"/>
    <w:link w:val="BalloonTextChar"/>
    <w:uiPriority w:val="99"/>
    <w:semiHidden/>
    <w:unhideWhenUsed/>
    <w:rsid w:val="004A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1A"/>
    <w:rPr>
      <w:rFonts w:ascii="Segoe UI" w:eastAsiaTheme="minorEastAsia" w:hAnsi="Segoe UI" w:cs="Segoe UI"/>
      <w:sz w:val="18"/>
      <w:szCs w:val="18"/>
    </w:rPr>
  </w:style>
  <w:style w:type="paragraph" w:styleId="Title">
    <w:name w:val="Title"/>
    <w:basedOn w:val="Normal"/>
    <w:link w:val="TitleChar"/>
    <w:qFormat/>
    <w:rsid w:val="00503533"/>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5035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8b1656-fcc7-4568-8ac8-e1f5eacef1ba"/>
    <TaxKeywordTaxHTField xmlns="298b1656-fcc7-4568-8ac8-e1f5eacef1ba">
      <Terms xmlns="http://schemas.microsoft.com/office/infopath/2007/PartnerControls"/>
    </TaxKeywordTaxHTField>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7ED9DD08F954BA6E1990CEF4A8AC2" ma:contentTypeVersion="23" ma:contentTypeDescription="Create a new document." ma:contentTypeScope="" ma:versionID="fd43614e26c38e82e7e48ab3e41a2c98">
  <xsd:schema xmlns:xsd="http://www.w3.org/2001/XMLSchema" xmlns:xs="http://www.w3.org/2001/XMLSchema" xmlns:p="http://schemas.microsoft.com/office/2006/metadata/properties" xmlns:ns1="http://schemas.microsoft.com/sharepoint/v3" xmlns:ns2="298b1656-fcc7-4568-8ac8-e1f5eacef1ba" xmlns:ns3="e5ff349d-48e9-42a8-abe0-48d87303a5ba" xmlns:ns4="http://schemas.microsoft.com/sharepoint/v3/fields" xmlns:ns5="2c2917c8-dcfa-4e65-939e-d547c52fefd1" targetNamespace="http://schemas.microsoft.com/office/2006/metadata/properties" ma:root="true" ma:fieldsID="e0526dc808fb0dd464aecd38962dae8f" ns1:_="" ns2:_="" ns3:_="" ns4:_="" ns5:_="">
    <xsd:import namespace="http://schemas.microsoft.com/sharepoint/v3"/>
    <xsd:import namespace="298b1656-fcc7-4568-8ac8-e1f5eacef1ba"/>
    <xsd:import namespace="e5ff349d-48e9-42a8-abe0-48d87303a5ba"/>
    <xsd:import namespace="http://schemas.microsoft.com/sharepoint/v3/fields"/>
    <xsd:import namespace="2c2917c8-dcfa-4e65-939e-d547c52fefd1"/>
    <xsd:element name="properties">
      <xsd:complexType>
        <xsd:sequence>
          <xsd:element name="documentManagement">
            <xsd:complexType>
              <xsd:all>
                <xsd:element ref="ns2:SharedWithUsers" minOccurs="0"/>
                <xsd:element ref="ns3:SharingHintHash" minOccurs="0"/>
                <xsd:element ref="ns3:SharedWithDetails" minOccurs="0"/>
                <xsd:element ref="ns2:TaxKeywordTaxHTField" minOccurs="0"/>
                <xsd:element ref="ns2:TaxCatchAll" minOccurs="0"/>
                <xsd:element ref="ns4:_DCDateCreated"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1:_ip_UnifiedCompliancePolicyProperties" minOccurs="0"/>
                <xsd:element ref="ns1:_ip_UnifiedCompliancePolicyUIAction" minOccurs="0"/>
                <xsd:element ref="ns5:MediaServiceOCR" minOccurs="0"/>
                <xsd:element ref="ns5:MediaServiceLocation"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b1656-fcc7-4568-8ac8-e1f5eacef1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2" nillable="true" ma:taxonomy="true" ma:internalName="TaxKeywordTaxHTField" ma:taxonomyFieldName="TaxKeyword" ma:displayName="Energy Practice Tags" ma:readOnly="false" ma:fieldId="{23f27201-bee3-471e-b2e7-b64fd8b7ca38}" ma:taxonomyMulti="true" ma:sspId="dbf58ac8-fe62-4c30-a53e-364a291b056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b28a034e-5977-4e75-9064-a8c3a07c2864}" ma:internalName="TaxCatchAll" ma:showField="CatchAllData" ma:web="298b1656-fcc7-4568-8ac8-e1f5eacef1ba">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f349d-48e9-42a8-abe0-48d87303a5b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4"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2917c8-dcfa-4e65-939e-d547c52fefd1"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35A11-98DE-4535-AF07-A27C459B4A45}">
  <ds:schemaRefs>
    <ds:schemaRef ds:uri="http://schemas.microsoft.com/office/2006/documentManagement/types"/>
    <ds:schemaRef ds:uri="298b1656-fcc7-4568-8ac8-e1f5eacef1ba"/>
    <ds:schemaRef ds:uri="http://schemas.openxmlformats.org/package/2006/metadata/core-properties"/>
    <ds:schemaRef ds:uri="http://schemas.microsoft.com/sharepoint/v3"/>
    <ds:schemaRef ds:uri="http://www.w3.org/XML/1998/namespace"/>
    <ds:schemaRef ds:uri="e5ff349d-48e9-42a8-abe0-48d87303a5ba"/>
    <ds:schemaRef ds:uri="http://purl.org/dc/elements/1.1/"/>
    <ds:schemaRef ds:uri="http://schemas.microsoft.com/office/2006/metadata/properties"/>
    <ds:schemaRef ds:uri="http://purl.org/dc/terms/"/>
    <ds:schemaRef ds:uri="http://schemas.microsoft.com/office/infopath/2007/PartnerControls"/>
    <ds:schemaRef ds:uri="2c2917c8-dcfa-4e65-939e-d547c52fefd1"/>
    <ds:schemaRef ds:uri="http://schemas.microsoft.com/sharepoint/v3/fields"/>
    <ds:schemaRef ds:uri="http://purl.org/dc/dcmitype/"/>
  </ds:schemaRefs>
</ds:datastoreItem>
</file>

<file path=customXml/itemProps2.xml><?xml version="1.0" encoding="utf-8"?>
<ds:datastoreItem xmlns:ds="http://schemas.openxmlformats.org/officeDocument/2006/customXml" ds:itemID="{A1AABBB6-9111-43ED-8B42-2EC2C3E44CDF}">
  <ds:schemaRefs>
    <ds:schemaRef ds:uri="http://schemas.microsoft.com/sharepoint/v3/contenttype/forms"/>
  </ds:schemaRefs>
</ds:datastoreItem>
</file>

<file path=customXml/itemProps3.xml><?xml version="1.0" encoding="utf-8"?>
<ds:datastoreItem xmlns:ds="http://schemas.openxmlformats.org/officeDocument/2006/customXml" ds:itemID="{ABDE906F-9CBC-4255-842D-B1553A2D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8b1656-fcc7-4568-8ac8-e1f5eacef1ba"/>
    <ds:schemaRef ds:uri="e5ff349d-48e9-42a8-abe0-48d87303a5ba"/>
    <ds:schemaRef ds:uri="http://schemas.microsoft.com/sharepoint/v3/fields"/>
    <ds:schemaRef ds:uri="2c2917c8-dcfa-4e65-939e-d547c52f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Saunders</dc:creator>
  <cp:keywords/>
  <dc:description/>
  <cp:lastModifiedBy>Mackenzie Hediger</cp:lastModifiedBy>
  <cp:revision>2</cp:revision>
  <dcterms:created xsi:type="dcterms:W3CDTF">2019-12-23T16:08:00Z</dcterms:created>
  <dcterms:modified xsi:type="dcterms:W3CDTF">2019-12-23T16:08:00Z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0x01010022B7ED9DD08F954BA6E1990CEF4A8AC2</vt:lpwstr>
  </property>
</Properties>
</file>